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2DBDB" w:themeFill="accent2" w:themeFillTint="33"/>
        <w:rPr/>
      </w:pPr>
      <w:r>
        <w:rPr>
          <w:b/>
          <w:color w:val="C00000"/>
        </w:rPr>
        <w:t>Tarifs des licences saison 2023/2024 :</w:t>
      </w:r>
    </w:p>
    <w:tbl>
      <w:tblPr>
        <w:tblStyle w:val="Grilledutableau"/>
        <w:tblW w:w="9627" w:type="dxa"/>
        <w:jc w:val="left"/>
        <w:tblInd w:w="-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7"/>
        <w:gridCol w:w="1083"/>
        <w:gridCol w:w="1530"/>
        <w:gridCol w:w="2947"/>
        <w:gridCol w:w="3000"/>
      </w:tblGrid>
      <w:tr>
        <w:trPr/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Année de naissance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Catégorie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mutation</w:t>
            </w:r>
          </w:p>
        </w:tc>
        <w:tc>
          <w:tcPr>
            <w:tcW w:w="294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Cotisation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CTC </w:t>
            </w:r>
            <w:r>
              <w:rPr>
                <w:sz w:val="18"/>
                <w:szCs w:val="18"/>
              </w:rPr>
              <w:t>jusqu’au 15/07/2023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joueur  et section sportive et partenaires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Cotisation renouvellement  CTC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à partir du 15/07/2023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création/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mutation licence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joueur et section sportive et partenaires</w:t>
            </w:r>
          </w:p>
        </w:tc>
      </w:tr>
      <w:tr>
        <w:trPr/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2011-2012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U13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4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195 €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215 €</w:t>
            </w:r>
          </w:p>
        </w:tc>
      </w:tr>
      <w:tr>
        <w:trPr/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2009-2010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U15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+  60 €</w:t>
            </w:r>
          </w:p>
        </w:tc>
        <w:tc>
          <w:tcPr>
            <w:tcW w:w="294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205 €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225 €</w:t>
            </w:r>
          </w:p>
        </w:tc>
      </w:tr>
      <w:tr>
        <w:trPr/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2007-2008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U17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+ 60 €</w:t>
            </w:r>
          </w:p>
        </w:tc>
        <w:tc>
          <w:tcPr>
            <w:tcW w:w="294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205 €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225  €</w:t>
            </w:r>
          </w:p>
        </w:tc>
      </w:tr>
      <w:tr>
        <w:trPr/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2006-2008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U18 F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+ 60 €</w:t>
            </w:r>
          </w:p>
        </w:tc>
        <w:tc>
          <w:tcPr>
            <w:tcW w:w="294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205 €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225  €</w:t>
            </w:r>
          </w:p>
        </w:tc>
      </w:tr>
      <w:tr>
        <w:trPr/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2004-2006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U20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+ 60 €</w:t>
            </w:r>
          </w:p>
        </w:tc>
        <w:tc>
          <w:tcPr>
            <w:tcW w:w="294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210 €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230 €</w:t>
            </w:r>
          </w:p>
        </w:tc>
      </w:tr>
      <w:tr>
        <w:trPr/>
        <w:tc>
          <w:tcPr>
            <w:tcW w:w="21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Étudiants hors Morbihan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+60 €</w:t>
            </w:r>
          </w:p>
        </w:tc>
        <w:tc>
          <w:tcPr>
            <w:tcW w:w="294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180 €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200 €</w:t>
            </w:r>
          </w:p>
        </w:tc>
      </w:tr>
      <w:tr>
        <w:trPr/>
        <w:tc>
          <w:tcPr>
            <w:tcW w:w="106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2003 et avant</w:t>
            </w:r>
          </w:p>
        </w:tc>
        <w:tc>
          <w:tcPr>
            <w:tcW w:w="108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Seniors</w:t>
            </w:r>
          </w:p>
        </w:tc>
        <w:tc>
          <w:tcPr>
            <w:tcW w:w="153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+ 60 €</w:t>
            </w:r>
          </w:p>
        </w:tc>
        <w:tc>
          <w:tcPr>
            <w:tcW w:w="2947" w:type="dxa"/>
            <w:tcBorders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210 €</w:t>
            </w:r>
          </w:p>
        </w:tc>
        <w:tc>
          <w:tcPr>
            <w:tcW w:w="300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230 €</w:t>
            </w:r>
          </w:p>
        </w:tc>
      </w:tr>
    </w:tbl>
    <w:p>
      <w:pPr>
        <w:pStyle w:val="Normal"/>
        <w:shd w:val="clear" w:color="auto" w:fill="E5DFEC" w:themeFill="accent4" w:themeFillTint="33"/>
        <w:spacing w:before="0" w:after="0"/>
        <w:rPr>
          <w:b/>
          <w:b/>
          <w:i/>
          <w:i/>
          <w:sz w:val="18"/>
        </w:rPr>
      </w:pPr>
      <w:r>
        <w:rPr>
          <w:b/>
          <w:i/>
          <w:sz w:val="18"/>
        </w:rPr>
        <w:t>(*) : déductible à 66% des impôts</w:t>
      </w:r>
    </w:p>
    <w:p>
      <w:pPr>
        <w:pStyle w:val="Normal"/>
        <w:shd w:val="clear" w:color="auto" w:fill="E5DFEC" w:themeFill="accent4" w:themeFillTint="33"/>
        <w:jc w:val="center"/>
        <w:rPr>
          <w:b/>
          <w:b/>
          <w:color w:val="FF0000"/>
        </w:rPr>
      </w:pPr>
      <w:r>
        <w:rPr>
          <w:b/>
          <w:color w:val="FF0000"/>
        </w:rPr>
        <w:t>IMPORTANT : toute demande de remboursement de cotisation sera étudiée par l’équipe dirigeante</w:t>
      </w:r>
    </w:p>
    <w:p>
      <w:pPr>
        <w:pStyle w:val="Normal"/>
        <w:shd w:val="clear" w:color="auto" w:fill="E5DFEC" w:themeFill="accent4" w:themeFillTint="33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  <w:t>L’assurance FFBB n’est pas obligatoire.</w:t>
      </w:r>
    </w:p>
    <w:p>
      <w:pPr>
        <w:pStyle w:val="Normal"/>
        <w:shd w:val="clear" w:color="auto" w:fill="E5DFEC" w:themeFill="accent4" w:themeFillTint="33"/>
        <w:spacing w:before="0" w:after="0"/>
        <w:jc w:val="center"/>
        <w:rPr>
          <w:b/>
          <w:b/>
          <w:sz w:val="28"/>
        </w:rPr>
      </w:pPr>
      <w:r>
        <w:rPr>
          <w:b/>
          <w:sz w:val="28"/>
        </w:rPr>
        <w:t>Seule la responsabilité civile obligatoire est incluse dans le prix de la licence.</w:t>
      </w:r>
    </w:p>
    <w:p>
      <w:pPr>
        <w:pStyle w:val="Normal"/>
        <w:shd w:val="clear" w:color="auto" w:fill="E5DFEC" w:themeFill="accent4" w:themeFillTint="33"/>
        <w:spacing w:before="0" w:after="0"/>
        <w:jc w:val="center"/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shd w:val="clear" w:color="auto" w:fill="E5DFEC" w:themeFill="accent4" w:themeFillTint="33"/>
        <w:spacing w:before="0" w:after="0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Si vous désirez souscrire à l’assurance FFBB,</w:t>
      </w:r>
    </w:p>
    <w:p>
      <w:pPr>
        <w:pStyle w:val="Normal"/>
        <w:shd w:val="clear" w:color="auto" w:fill="E5DFEC" w:themeFill="accent4" w:themeFillTint="33"/>
        <w:spacing w:before="0" w:after="0"/>
        <w:jc w:val="center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  </w:t>
      </w:r>
      <w:r>
        <w:rPr>
          <w:b/>
          <w:color w:val="FF0000"/>
          <w:sz w:val="32"/>
          <w:szCs w:val="32"/>
        </w:rPr>
        <w:t xml:space="preserve">un complément de tarif vous sera réclamé </w:t>
      </w:r>
    </w:p>
    <w:tbl>
      <w:tblPr>
        <w:tblStyle w:val="Grilledutableau"/>
        <w:tblW w:w="61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0"/>
        <w:gridCol w:w="3070"/>
      </w:tblGrid>
      <w:tr>
        <w:trPr/>
        <w:tc>
          <w:tcPr>
            <w:tcW w:w="30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 : 2,17 €</w:t>
            </w:r>
          </w:p>
        </w:tc>
        <w:tc>
          <w:tcPr>
            <w:tcW w:w="30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 : 6,27 €</w:t>
            </w:r>
          </w:p>
        </w:tc>
      </w:tr>
      <w:tr>
        <w:trPr/>
        <w:tc>
          <w:tcPr>
            <w:tcW w:w="30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 + C : 2,53 €</w:t>
            </w:r>
          </w:p>
        </w:tc>
        <w:tc>
          <w:tcPr>
            <w:tcW w:w="30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B + C : 6,63 €</w:t>
            </w:r>
          </w:p>
        </w:tc>
      </w:tr>
    </w:tbl>
    <w:p>
      <w:pPr>
        <w:pStyle w:val="Normal"/>
        <w:shd w:val="clear" w:color="auto" w:fill="E5DFEC" w:themeFill="accent4" w:themeFillTint="33"/>
        <w:jc w:val="center"/>
        <w:rPr>
          <w:b/>
          <w:b/>
          <w:sz w:val="28"/>
        </w:rPr>
      </w:pPr>
      <w:r>
        <w:rPr/>
      </w:r>
    </w:p>
    <w:p>
      <w:pPr>
        <w:pStyle w:val="Normal"/>
        <w:shd w:val="clear" w:color="auto" w:fill="E5DFEC" w:themeFill="accent4" w:themeFillTint="33"/>
        <w:jc w:val="center"/>
        <w:rPr>
          <w:b/>
          <w:b/>
          <w:sz w:val="28"/>
        </w:rPr>
      </w:pPr>
      <w:r>
        <w:rPr>
          <w:b/>
          <w:sz w:val="28"/>
        </w:rPr>
        <w:t xml:space="preserve">Si 3 licenciés ou + de la même famille </w:t>
      </w:r>
      <w:r>
        <w:rPr>
          <w:rFonts w:eastAsia="Wingdings" w:cs="Wingdings" w:ascii="Wingdings" w:hAnsi="Wingdings"/>
          <w:b/>
          <w:sz w:val="28"/>
        </w:rPr>
        <w:t></w:t>
      </w:r>
      <w:r>
        <w:rPr>
          <w:b/>
          <w:sz w:val="28"/>
        </w:rPr>
        <w:t xml:space="preserve"> remise de 15% sur le montant total</w:t>
      </w:r>
    </w:p>
    <w:p>
      <w:pPr>
        <w:pStyle w:val="Normal"/>
        <w:shd w:val="clear" w:color="auto" w:fill="E5DFEC" w:themeFill="accent4" w:themeFillTint="33"/>
        <w:jc w:val="center"/>
        <w:rPr>
          <w:b/>
          <w:b/>
          <w:sz w:val="28"/>
        </w:rPr>
      </w:pPr>
      <w:r>
        <w:rPr>
          <w:b/>
          <w:sz w:val="28"/>
        </w:rPr>
        <w:t xml:space="preserve">Le pass Sport , aide de 50 € pour les licences est renouvellé. Renseignez-vous  </w:t>
      </w:r>
    </w:p>
    <w:p>
      <w:pPr>
        <w:pStyle w:val="Normal"/>
        <w:shd w:val="clear" w:color="auto" w:fill="E5DFEC" w:themeFill="accent4" w:themeFillTint="33"/>
        <w:spacing w:before="0" w:after="0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Réduction ou licence gratuite si</w:t>
      </w:r>
    </w:p>
    <w:p>
      <w:pPr>
        <w:pStyle w:val="Normal"/>
        <w:shd w:val="clear" w:color="auto" w:fill="E5DFEC" w:themeFill="accent4" w:themeFillTint="33"/>
        <w:spacing w:before="0" w:after="0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sponsors, partenaires </w:t>
      </w:r>
      <w:r>
        <w:rPr>
          <w:color w:val="FF0000"/>
          <w:sz w:val="28"/>
          <w:szCs w:val="28"/>
        </w:rPr>
        <w:t>ou</w:t>
      </w:r>
      <w:r>
        <w:rPr>
          <w:b/>
          <w:color w:val="FF0000"/>
          <w:sz w:val="28"/>
          <w:szCs w:val="28"/>
        </w:rPr>
        <w:t xml:space="preserve"> mécènes</w:t>
      </w:r>
      <w:r>
        <w:rPr>
          <w:color w:val="FF0000"/>
          <w:sz w:val="28"/>
          <w:szCs w:val="28"/>
        </w:rPr>
        <w:t xml:space="preserve"> apportés</w:t>
      </w:r>
      <w:r>
        <w:rPr>
          <w:b/>
          <w:color w:val="FF0000"/>
          <w:sz w:val="28"/>
          <w:szCs w:val="28"/>
        </w:rPr>
        <w:t xml:space="preserve"> </w:t>
      </w:r>
    </w:p>
    <w:p>
      <w:pPr>
        <w:pStyle w:val="Normal"/>
        <w:shd w:val="clear" w:color="auto" w:fill="E5DFEC" w:themeFill="accent4" w:themeFillTint="33"/>
        <w:spacing w:before="0" w:after="160"/>
        <w:jc w:val="center"/>
        <w:rPr/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(-10% pour 150€, -25% pour 250€ ; -50% pour 500€ ; GRATUIT pour 1000 €)</w:t>
      </w:r>
    </w:p>
    <w:sectPr>
      <w:type w:val="nextPage"/>
      <w:pgSz w:w="11906" w:h="16838"/>
      <w:pgMar w:left="1417" w:right="1417" w:gutter="0" w:header="0" w:top="1417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220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1220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122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122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LibreOffice/7.2.7.2.M7$Windows_X86_64 LibreOffice_project/eae1a20eee24d7fbeb19ff1fe91a658206f3f25b</Application>
  <AppVersion>15.0000</AppVersion>
  <Pages>1</Pages>
  <Words>230</Words>
  <Characters>990</Characters>
  <CharactersWithSpaces>1174</CharactersWithSpaces>
  <Paragraphs>60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2022-05-13T18:19:00Z</dcterms:created>
  <dc:creator>cécilia</dc:creator>
  <dc:description/>
  <dc:language>fr-FR</dc:language>
  <cp:lastModifiedBy/>
  <cp:lastPrinted>2023-05-17T07:48:37Z</cp:lastPrinted>
  <dcterms:modified xsi:type="dcterms:W3CDTF">2023-06-09T08:12:10Z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